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D4CF" w14:textId="1EC89347" w:rsidR="005E1E29" w:rsidRPr="005E1E29" w:rsidRDefault="005E1E29" w:rsidP="005E1E29">
      <w:pPr>
        <w:rPr>
          <w:b/>
          <w:bCs/>
          <w:sz w:val="32"/>
          <w:szCs w:val="32"/>
        </w:rPr>
      </w:pPr>
      <w:r w:rsidRPr="005E1E29">
        <w:rPr>
          <w:b/>
          <w:bCs/>
          <w:sz w:val="32"/>
          <w:szCs w:val="32"/>
        </w:rPr>
        <w:t>Jetzt Lebensweg-Partner werden!</w:t>
      </w:r>
    </w:p>
    <w:p w14:paraId="5ADE9FF5" w14:textId="591E0E0C" w:rsidR="005E1E29" w:rsidRPr="005E1E29" w:rsidRDefault="005E1E29" w:rsidP="005E1E29">
      <w:pPr>
        <w:rPr>
          <w:lang w:eastAsia="de-AT"/>
        </w:rPr>
      </w:pPr>
      <w:r w:rsidRPr="005E1E29">
        <w:rPr>
          <w:lang w:eastAsia="de-AT"/>
        </w:rPr>
        <w:t>Bereits seit Beginn des Lebensweges – welcher 21. Mai 2018 eröffnet wurde – wird für regionale Betriebe das Lebensweg-Partnerprogramm angeboten. Mit dem Ende des aktuellen Förderprojektes endet auch das 2. Lebensweg-Partnerprogramm.</w:t>
      </w:r>
    </w:p>
    <w:p w14:paraId="29AB5EEF" w14:textId="38A60EEE" w:rsidR="005E1E29" w:rsidRPr="005E1E29" w:rsidRDefault="005E1E29" w:rsidP="005E1E29">
      <w:pPr>
        <w:rPr>
          <w:lang w:eastAsia="de-AT"/>
        </w:rPr>
      </w:pPr>
      <w:r w:rsidRPr="005E1E29">
        <w:rPr>
          <w:lang w:eastAsia="de-AT"/>
        </w:rPr>
        <w:t>Der Verein Lebensweg möchte das erfolgreiche Programm mit insgesamt 100 Partnern – Betriebe sowie auch die 23 Lebensweg-Gemeinden – auch die nächsten drei Jahr fortsetzen.</w:t>
      </w:r>
    </w:p>
    <w:p w14:paraId="2E65C400" w14:textId="77777777" w:rsidR="005E1E29" w:rsidRPr="005E1E29" w:rsidRDefault="005E1E29" w:rsidP="005E1E29">
      <w:pPr>
        <w:rPr>
          <w:lang w:eastAsia="de-AT"/>
        </w:rPr>
      </w:pPr>
      <w:r w:rsidRPr="005E1E29">
        <w:rPr>
          <w:lang w:eastAsia="de-AT"/>
        </w:rPr>
        <w:t>So sollen mithilfe von Fördergeldern wieder viele Maßnahmen gesetzt werden, um das vielfältige Angebot zu bündeln und durch Synergien die Wertschöpfung in der Region zu steigern.</w:t>
      </w:r>
    </w:p>
    <w:p w14:paraId="111D114A" w14:textId="77777777" w:rsidR="005E1E29" w:rsidRPr="005E1E29" w:rsidRDefault="005E1E29" w:rsidP="005E1E29">
      <w:pPr>
        <w:rPr>
          <w:i/>
          <w:iCs/>
          <w:lang w:eastAsia="de-AT"/>
        </w:rPr>
      </w:pPr>
      <w:r w:rsidRPr="005E1E29">
        <w:rPr>
          <w:lang w:eastAsia="de-AT"/>
        </w:rPr>
        <w:t xml:space="preserve">Obfrau Christina Martin: </w:t>
      </w:r>
      <w:r w:rsidRPr="005E1E29">
        <w:rPr>
          <w:i/>
          <w:iCs/>
          <w:lang w:eastAsia="de-AT"/>
        </w:rPr>
        <w:t>“Ich danke den 100 Partnern für die Teilnahme am aktuellen Lebensweg-Partnerprogramm. Nur mit guten und starken Partnern ist es möglich den Wanderern neben unserer schönen Landschaft den Anreiz zu bieten unsere Region zu besuchen und auch wieder zu kommen. Genau aus diesem Grund freue ich mich auf das neue Partnerprogramm mit vielen Top-Partner für unseren Lebensweg!“</w:t>
      </w:r>
    </w:p>
    <w:p w14:paraId="232CFCD5" w14:textId="77777777" w:rsidR="005E1E29" w:rsidRPr="005E1E29" w:rsidRDefault="005E1E29" w:rsidP="005E1E29">
      <w:pPr>
        <w:rPr>
          <w:lang w:eastAsia="de-AT"/>
        </w:rPr>
      </w:pPr>
      <w:r w:rsidRPr="005E1E29">
        <w:rPr>
          <w:lang w:eastAsia="de-AT"/>
        </w:rPr>
        <w:t>Das Partnerprogramm wird ab August 2024 bis Juli 2027 fortgesetzt. Für nur 300 Euro erhalten die Partnerbetriebe über 3 Jahre einen Werbewert von jährlich mindestens 1.000 Euro, einschließlich Organisation, Qualifizierung und Marketing:</w:t>
      </w:r>
    </w:p>
    <w:p w14:paraId="0FEC2CA8" w14:textId="77777777" w:rsidR="005E1E29" w:rsidRPr="005E1E29" w:rsidRDefault="005E1E29" w:rsidP="005E1E29">
      <w:pPr>
        <w:pStyle w:val="Listenabsatz"/>
        <w:numPr>
          <w:ilvl w:val="0"/>
          <w:numId w:val="2"/>
        </w:numPr>
        <w:rPr>
          <w:lang w:eastAsia="de-AT"/>
        </w:rPr>
      </w:pPr>
      <w:r w:rsidRPr="005E1E29">
        <w:rPr>
          <w:lang w:eastAsia="de-AT"/>
        </w:rPr>
        <w:t>Gesamtkoordination und Betreuung</w:t>
      </w:r>
    </w:p>
    <w:p w14:paraId="7279E220" w14:textId="77777777" w:rsidR="005E1E29" w:rsidRPr="005E1E29" w:rsidRDefault="005E1E29" w:rsidP="005E1E29">
      <w:pPr>
        <w:pStyle w:val="Listenabsatz"/>
        <w:numPr>
          <w:ilvl w:val="0"/>
          <w:numId w:val="2"/>
        </w:numPr>
        <w:rPr>
          <w:lang w:eastAsia="de-AT"/>
        </w:rPr>
      </w:pPr>
      <w:r w:rsidRPr="005E1E29">
        <w:rPr>
          <w:lang w:eastAsia="de-AT"/>
        </w:rPr>
        <w:t>Qualifizierungsmaßnahmen wie Partnerstammtische und Wanderbeauftragten Treffs</w:t>
      </w:r>
    </w:p>
    <w:p w14:paraId="48E4CF33" w14:textId="77777777" w:rsidR="005E1E29" w:rsidRPr="005E1E29" w:rsidRDefault="005E1E29" w:rsidP="005E1E29">
      <w:pPr>
        <w:pStyle w:val="Listenabsatz"/>
        <w:numPr>
          <w:ilvl w:val="0"/>
          <w:numId w:val="2"/>
        </w:numPr>
        <w:rPr>
          <w:lang w:eastAsia="de-AT"/>
        </w:rPr>
      </w:pPr>
      <w:r w:rsidRPr="005E1E29">
        <w:rPr>
          <w:lang w:eastAsia="de-AT"/>
        </w:rPr>
        <w:t>jährlicher Wandertag</w:t>
      </w:r>
    </w:p>
    <w:p w14:paraId="0CEDAED2" w14:textId="33F04EAE" w:rsidR="005E1E29" w:rsidRPr="005E1E29" w:rsidRDefault="005E1E29" w:rsidP="005E1E29">
      <w:pPr>
        <w:pStyle w:val="Listenabsatz"/>
        <w:numPr>
          <w:ilvl w:val="0"/>
          <w:numId w:val="2"/>
        </w:numPr>
        <w:rPr>
          <w:lang w:eastAsia="de-AT"/>
        </w:rPr>
      </w:pPr>
      <w:r w:rsidRPr="005E1E29">
        <w:rPr>
          <w:lang w:eastAsia="de-AT"/>
        </w:rPr>
        <w:t>Präsentation auf unserer Website (≈ 47.000 Besucher 2023) mit Foto und Blogbeitrag (</w:t>
      </w:r>
      <w:r w:rsidRPr="005E1E29">
        <w:rPr>
          <w:rFonts w:ascii="Cambria Math" w:hAnsi="Cambria Math" w:cs="Cambria Math"/>
          <w:lang w:eastAsia="de-AT"/>
        </w:rPr>
        <w:t>⌀</w:t>
      </w:r>
      <w:r w:rsidRPr="005E1E29">
        <w:rPr>
          <w:lang w:eastAsia="de-AT"/>
        </w:rPr>
        <w:t xml:space="preserve"> 350 Leser)</w:t>
      </w:r>
    </w:p>
    <w:p w14:paraId="15587938" w14:textId="1A2A430A" w:rsidR="005E1E29" w:rsidRPr="005E1E29" w:rsidRDefault="005E1E29" w:rsidP="005E1E29">
      <w:pPr>
        <w:pStyle w:val="Listenabsatz"/>
        <w:numPr>
          <w:ilvl w:val="0"/>
          <w:numId w:val="2"/>
        </w:numPr>
        <w:rPr>
          <w:lang w:eastAsia="de-AT"/>
        </w:rPr>
      </w:pPr>
      <w:r w:rsidRPr="005E1E29">
        <w:rPr>
          <w:lang w:eastAsia="de-AT"/>
        </w:rPr>
        <w:t>Social-Media-Präsenz auf Facebook (2.327 Follower) und Instagram (311 Follower)</w:t>
      </w:r>
    </w:p>
    <w:p w14:paraId="7E2F2564" w14:textId="4B05F114" w:rsidR="005E1E29" w:rsidRPr="005E1E29" w:rsidRDefault="005E1E29" w:rsidP="005E1E29">
      <w:pPr>
        <w:pStyle w:val="Listenabsatz"/>
        <w:numPr>
          <w:ilvl w:val="0"/>
          <w:numId w:val="2"/>
        </w:numPr>
        <w:rPr>
          <w:lang w:eastAsia="de-AT"/>
        </w:rPr>
      </w:pPr>
      <w:r w:rsidRPr="005E1E29">
        <w:rPr>
          <w:lang w:eastAsia="de-AT"/>
        </w:rPr>
        <w:t>Lebensweg Werbemittel und Goodies, auf Bestellung erhältlich</w:t>
      </w:r>
    </w:p>
    <w:p w14:paraId="71BA7B8A" w14:textId="77777777" w:rsidR="005E1E29" w:rsidRPr="005E1E29" w:rsidRDefault="005E1E29" w:rsidP="005E1E29">
      <w:pPr>
        <w:rPr>
          <w:lang w:eastAsia="de-AT"/>
        </w:rPr>
      </w:pPr>
      <w:r w:rsidRPr="005E1E29">
        <w:rPr>
          <w:lang w:eastAsia="de-AT"/>
        </w:rPr>
        <w:t>Download: </w:t>
      </w:r>
      <w:hyperlink r:id="rId5" w:tgtFrame="_blank" w:history="1">
        <w:r w:rsidRPr="005E1E29">
          <w:rPr>
            <w:rStyle w:val="Hyperlink"/>
            <w:lang w:eastAsia="de-AT"/>
          </w:rPr>
          <w:t>Kooperationsvereinbarung Lebensweg-Partnerprogramm 2024-2027.pdf</w:t>
        </w:r>
      </w:hyperlink>
    </w:p>
    <w:p w14:paraId="1A22540C" w14:textId="77777777" w:rsidR="005E1E29" w:rsidRPr="005E1E29" w:rsidRDefault="005E1E29" w:rsidP="005E1E29">
      <w:pPr>
        <w:rPr>
          <w:lang w:eastAsia="de-AT"/>
        </w:rPr>
      </w:pPr>
      <w:r w:rsidRPr="005E1E29">
        <w:rPr>
          <w:lang w:eastAsia="de-AT"/>
        </w:rPr>
        <w:t>oder Online-Formular nutzen: </w:t>
      </w:r>
      <w:hyperlink r:id="rId6" w:tgtFrame="_blank" w:history="1">
        <w:r w:rsidRPr="005E1E29">
          <w:rPr>
            <w:rStyle w:val="Hyperlink"/>
            <w:lang w:eastAsia="de-AT"/>
          </w:rPr>
          <w:t>https://forms.gle/11jEW4VPnusXSmA87</w:t>
        </w:r>
      </w:hyperlink>
    </w:p>
    <w:p w14:paraId="31FF0E07" w14:textId="4F959A13" w:rsidR="005E1E29" w:rsidRPr="005E1E29" w:rsidRDefault="005E1E29" w:rsidP="005E1E29">
      <w:pPr>
        <w:rPr>
          <w:lang w:eastAsia="de-AT"/>
        </w:rPr>
      </w:pPr>
      <w:r w:rsidRPr="005E1E29">
        <w:rPr>
          <w:b/>
          <w:bCs/>
          <w:lang w:eastAsia="de-AT"/>
        </w:rPr>
        <w:t xml:space="preserve">Du willst mit deinem Betrieb Lebensweg-Partner werden? </w:t>
      </w:r>
      <w:r w:rsidRPr="005E1E29">
        <w:rPr>
          <w:lang w:eastAsia="de-AT"/>
        </w:rPr>
        <w:t xml:space="preserve">Dann fülle die Kooperationsvereinbarung aus und übermittle </w:t>
      </w:r>
      <w:r w:rsidR="0023463E">
        <w:rPr>
          <w:lang w:eastAsia="de-AT"/>
        </w:rPr>
        <w:t xml:space="preserve">sie </w:t>
      </w:r>
      <w:r w:rsidRPr="005E1E29">
        <w:rPr>
          <w:lang w:eastAsia="de-AT"/>
        </w:rPr>
        <w:t>an uns per E-Mail an office@lebensweg.info oder per Post an Infostelle Yspertal, z.H. Frau Irene Kamleithner, Hauptstraße 9, 3683 Yspertal.</w:t>
      </w:r>
    </w:p>
    <w:p w14:paraId="73DBE243" w14:textId="77777777" w:rsidR="005E1E29" w:rsidRPr="005E1E29" w:rsidRDefault="005E1E29" w:rsidP="005E1E29"/>
    <w:sectPr w:rsidR="005E1E29" w:rsidRPr="005E1E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94C"/>
    <w:multiLevelType w:val="hybridMultilevel"/>
    <w:tmpl w:val="B9AA46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497131A"/>
    <w:multiLevelType w:val="multilevel"/>
    <w:tmpl w:val="1528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4321819">
    <w:abstractNumId w:val="1"/>
  </w:num>
  <w:num w:numId="2" w16cid:durableId="1184632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29"/>
    <w:rsid w:val="0023463E"/>
    <w:rsid w:val="005E1E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7533"/>
  <w15:chartTrackingRefBased/>
  <w15:docId w15:val="{67FAD6CC-C096-4DFD-8D59-F6C24174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E1E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5E1E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5E1E29"/>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unhideWhenUsed/>
    <w:qFormat/>
    <w:rsid w:val="005E1E29"/>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5E1E29"/>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5E1E29"/>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5E1E29"/>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5E1E29"/>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5E1E29"/>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E29"/>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5E1E29"/>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5E1E29"/>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rsid w:val="005E1E29"/>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5E1E29"/>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5E1E29"/>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5E1E29"/>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5E1E29"/>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5E1E29"/>
    <w:rPr>
      <w:rFonts w:eastAsiaTheme="majorEastAsia" w:cstheme="majorBidi"/>
      <w:color w:val="272727" w:themeColor="text1" w:themeTint="D8"/>
    </w:rPr>
  </w:style>
  <w:style w:type="paragraph" w:styleId="Titel">
    <w:name w:val="Title"/>
    <w:basedOn w:val="Standard"/>
    <w:next w:val="Standard"/>
    <w:link w:val="TitelZchn"/>
    <w:uiPriority w:val="10"/>
    <w:qFormat/>
    <w:rsid w:val="005E1E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E1E2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E1E29"/>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5E1E29"/>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5E1E29"/>
    <w:pPr>
      <w:spacing w:before="160"/>
      <w:jc w:val="center"/>
    </w:pPr>
    <w:rPr>
      <w:i/>
      <w:iCs/>
      <w:color w:val="404040" w:themeColor="text1" w:themeTint="BF"/>
    </w:rPr>
  </w:style>
  <w:style w:type="character" w:customStyle="1" w:styleId="ZitatZchn">
    <w:name w:val="Zitat Zchn"/>
    <w:basedOn w:val="Absatz-Standardschriftart"/>
    <w:link w:val="Zitat"/>
    <w:uiPriority w:val="29"/>
    <w:rsid w:val="005E1E29"/>
    <w:rPr>
      <w:i/>
      <w:iCs/>
      <w:color w:val="404040" w:themeColor="text1" w:themeTint="BF"/>
    </w:rPr>
  </w:style>
  <w:style w:type="paragraph" w:styleId="Listenabsatz">
    <w:name w:val="List Paragraph"/>
    <w:basedOn w:val="Standard"/>
    <w:uiPriority w:val="34"/>
    <w:qFormat/>
    <w:rsid w:val="005E1E29"/>
    <w:pPr>
      <w:ind w:left="720"/>
      <w:contextualSpacing/>
    </w:pPr>
  </w:style>
  <w:style w:type="character" w:styleId="IntensiveHervorhebung">
    <w:name w:val="Intense Emphasis"/>
    <w:basedOn w:val="Absatz-Standardschriftart"/>
    <w:uiPriority w:val="21"/>
    <w:qFormat/>
    <w:rsid w:val="005E1E29"/>
    <w:rPr>
      <w:i/>
      <w:iCs/>
      <w:color w:val="0F4761" w:themeColor="accent1" w:themeShade="BF"/>
    </w:rPr>
  </w:style>
  <w:style w:type="paragraph" w:styleId="IntensivesZitat">
    <w:name w:val="Intense Quote"/>
    <w:basedOn w:val="Standard"/>
    <w:next w:val="Standard"/>
    <w:link w:val="IntensivesZitatZchn"/>
    <w:uiPriority w:val="30"/>
    <w:qFormat/>
    <w:rsid w:val="005E1E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5E1E29"/>
    <w:rPr>
      <w:i/>
      <w:iCs/>
      <w:color w:val="0F4761" w:themeColor="accent1" w:themeShade="BF"/>
    </w:rPr>
  </w:style>
  <w:style w:type="character" w:styleId="IntensiverVerweis">
    <w:name w:val="Intense Reference"/>
    <w:basedOn w:val="Absatz-Standardschriftart"/>
    <w:uiPriority w:val="32"/>
    <w:qFormat/>
    <w:rsid w:val="005E1E29"/>
    <w:rPr>
      <w:b/>
      <w:bCs/>
      <w:smallCaps/>
      <w:color w:val="0F4761" w:themeColor="accent1" w:themeShade="BF"/>
      <w:spacing w:val="5"/>
    </w:rPr>
  </w:style>
  <w:style w:type="paragraph" w:styleId="StandardWeb">
    <w:name w:val="Normal (Web)"/>
    <w:basedOn w:val="Standard"/>
    <w:uiPriority w:val="99"/>
    <w:semiHidden/>
    <w:unhideWhenUsed/>
    <w:rsid w:val="005E1E29"/>
    <w:pPr>
      <w:spacing w:before="100" w:beforeAutospacing="1" w:after="100" w:afterAutospacing="1" w:line="240" w:lineRule="auto"/>
    </w:pPr>
    <w:rPr>
      <w:rFonts w:ascii="Times New Roman" w:eastAsia="Times New Roman" w:hAnsi="Times New Roman" w:cs="Times New Roman"/>
      <w:kern w:val="0"/>
      <w:lang w:eastAsia="de-AT"/>
      <w14:ligatures w14:val="none"/>
    </w:rPr>
  </w:style>
  <w:style w:type="character" w:styleId="Hyperlink">
    <w:name w:val="Hyperlink"/>
    <w:basedOn w:val="Absatz-Standardschriftart"/>
    <w:uiPriority w:val="99"/>
    <w:unhideWhenUsed/>
    <w:rsid w:val="005E1E29"/>
    <w:rPr>
      <w:color w:val="0000FF"/>
      <w:u w:val="single"/>
    </w:rPr>
  </w:style>
  <w:style w:type="character" w:styleId="Fett">
    <w:name w:val="Strong"/>
    <w:basedOn w:val="Absatz-Standardschriftart"/>
    <w:uiPriority w:val="22"/>
    <w:qFormat/>
    <w:rsid w:val="005E1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1727">
      <w:bodyDiv w:val="1"/>
      <w:marLeft w:val="0"/>
      <w:marRight w:val="0"/>
      <w:marTop w:val="0"/>
      <w:marBottom w:val="0"/>
      <w:divBdr>
        <w:top w:val="none" w:sz="0" w:space="0" w:color="auto"/>
        <w:left w:val="none" w:sz="0" w:space="0" w:color="auto"/>
        <w:bottom w:val="none" w:sz="0" w:space="0" w:color="auto"/>
        <w:right w:val="none" w:sz="0" w:space="0" w:color="auto"/>
      </w:divBdr>
      <w:divsChild>
        <w:div w:id="652272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11jEW4VPnusXSmA87" TargetMode="External"/><Relationship Id="rId5" Type="http://schemas.openxmlformats.org/officeDocument/2006/relationships/hyperlink" Target="https://www.lebensweg.info/wp-content/uploads/2024/03/Kooperationsvereinbarung-Lebensweg-Partnerprogramm-2024-202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1922</Characters>
  <Application>Microsoft Office Word</Application>
  <DocSecurity>0</DocSecurity>
  <Lines>16</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Leeb</dc:creator>
  <cp:keywords/>
  <dc:description/>
  <cp:lastModifiedBy>Tamara Leeb</cp:lastModifiedBy>
  <cp:revision>2</cp:revision>
  <dcterms:created xsi:type="dcterms:W3CDTF">2024-04-15T11:00:00Z</dcterms:created>
  <dcterms:modified xsi:type="dcterms:W3CDTF">2024-04-15T11:06:00Z</dcterms:modified>
</cp:coreProperties>
</file>